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716265E7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383233">
        <w:rPr>
          <w:rFonts w:asciiTheme="minorHAnsi" w:hAnsiTheme="minorHAnsi" w:cstheme="minorHAnsi"/>
          <w:b/>
          <w:snapToGrid w:val="0"/>
          <w:sz w:val="32"/>
          <w:szCs w:val="32"/>
        </w:rPr>
        <w:t>2</w:t>
      </w:r>
    </w:p>
    <w:p w14:paraId="73F4EC34" w14:textId="54F9587B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C55B17">
        <w:rPr>
          <w:rFonts w:asciiTheme="minorHAnsi" w:hAnsiTheme="minorHAnsi" w:cstheme="minorHAnsi"/>
          <w:b/>
          <w:sz w:val="40"/>
          <w:szCs w:val="40"/>
        </w:rPr>
        <w:t>5-</w:t>
      </w:r>
      <w:r w:rsidR="000D7203">
        <w:rPr>
          <w:rFonts w:asciiTheme="minorHAnsi" w:hAnsiTheme="minorHAnsi" w:cstheme="minorHAnsi"/>
          <w:b/>
          <w:sz w:val="40"/>
          <w:szCs w:val="40"/>
        </w:rPr>
        <w:t>83668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34139EB3" w:rsidR="00961284" w:rsidRPr="00575B80" w:rsidRDefault="00C55B17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All State Agencies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6C9F5E7B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AC5DD6" w:rsidRPr="00AC5DD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Office Furniture Products and Space Design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3E00023E" w14:textId="522D1E0C" w:rsidR="00177701" w:rsidRPr="00712C68" w:rsidRDefault="000D7203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June 20,</w:t>
      </w:r>
      <w:r w:rsidR="00AC5DD6" w:rsidRPr="00AC5DD6">
        <w:rPr>
          <w:rFonts w:asciiTheme="minorHAnsi" w:hAnsiTheme="minorHAnsi" w:cstheme="minorBidi"/>
          <w:b/>
          <w:bCs/>
          <w:sz w:val="28"/>
          <w:szCs w:val="28"/>
        </w:rPr>
        <w:t xml:space="preserve"> 2025 @ 3:00 PM ET</w:t>
      </w: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7E3C82" w:rsidR="00CC3CD9" w:rsidRPr="006E68EA" w:rsidRDefault="00AC5DD6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Angela Embry, Sourcing Specialist</w:t>
      </w:r>
    </w:p>
    <w:p w14:paraId="291A407C" w14:textId="15F50807" w:rsidR="00CC3CD9" w:rsidRDefault="00AC5DD6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7C2FB9">
          <w:rPr>
            <w:rStyle w:val="Hyperlink"/>
            <w:rFonts w:asciiTheme="minorHAnsi" w:hAnsiTheme="minorHAnsi" w:cstheme="minorHAnsi"/>
            <w:szCs w:val="24"/>
          </w:rPr>
          <w:t>anembry@idoa.in.gov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3BEEA352" w14:textId="77777777" w:rsidR="00FD0B60" w:rsidRDefault="00FD0B60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4BAA39CE" w14:textId="076800AD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lastRenderedPageBreak/>
        <w:t>Please access the sourcing event package and documents at</w:t>
      </w:r>
      <w:r w:rsidR="00C35BE9"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0" w:history="1"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CA59D91" w14:textId="77777777" w:rsidR="007C6ADC" w:rsidRDefault="007C6ADC" w:rsidP="007C6ADC">
      <w:pPr>
        <w:rPr>
          <w:rFonts w:asciiTheme="minorHAnsi" w:hAnsiTheme="minorHAnsi" w:cstheme="minorHAnsi"/>
          <w:b/>
          <w:sz w:val="26"/>
          <w:szCs w:val="26"/>
        </w:rPr>
      </w:pPr>
    </w:p>
    <w:p w14:paraId="4805B8FA" w14:textId="56083E2A" w:rsidR="007C6ADC" w:rsidRDefault="005C35FB" w:rsidP="007C6ADC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The State has added two new forms to the solicitation outline of this RFP</w:t>
      </w:r>
      <w:r w:rsidR="009B0769">
        <w:rPr>
          <w:rFonts w:asciiTheme="minorHAnsi" w:hAnsiTheme="minorHAnsi" w:cstheme="minorHAnsi"/>
          <w:b/>
          <w:sz w:val="26"/>
          <w:szCs w:val="26"/>
        </w:rPr>
        <w:t xml:space="preserve">. </w:t>
      </w:r>
      <w:r w:rsidR="00CF1C14">
        <w:rPr>
          <w:rFonts w:asciiTheme="minorHAnsi" w:hAnsiTheme="minorHAnsi" w:cstheme="minorHAnsi"/>
          <w:b/>
          <w:sz w:val="26"/>
          <w:szCs w:val="26"/>
        </w:rPr>
        <w:t xml:space="preserve">Please complete </w:t>
      </w:r>
      <w:r>
        <w:rPr>
          <w:rFonts w:asciiTheme="minorHAnsi" w:hAnsiTheme="minorHAnsi" w:cstheme="minorHAnsi"/>
          <w:b/>
          <w:sz w:val="26"/>
          <w:szCs w:val="26"/>
        </w:rPr>
        <w:t>if</w:t>
      </w:r>
      <w:r w:rsidR="00CF1C14">
        <w:rPr>
          <w:rFonts w:asciiTheme="minorHAnsi" w:hAnsiTheme="minorHAnsi" w:cstheme="minorHAnsi"/>
          <w:b/>
          <w:sz w:val="26"/>
          <w:szCs w:val="26"/>
        </w:rPr>
        <w:t xml:space="preserve"> applicable and return </w:t>
      </w:r>
      <w:r>
        <w:rPr>
          <w:rFonts w:asciiTheme="minorHAnsi" w:hAnsiTheme="minorHAnsi" w:cstheme="minorHAnsi"/>
          <w:b/>
          <w:sz w:val="26"/>
          <w:szCs w:val="26"/>
        </w:rPr>
        <w:t>the forms</w:t>
      </w:r>
      <w:r w:rsidR="00CF1C14">
        <w:rPr>
          <w:rFonts w:asciiTheme="minorHAnsi" w:hAnsiTheme="minorHAnsi" w:cstheme="minorHAnsi"/>
          <w:b/>
          <w:sz w:val="26"/>
          <w:szCs w:val="26"/>
        </w:rPr>
        <w:t xml:space="preserve"> by the due date listed in the Summary of Milestones. </w:t>
      </w:r>
    </w:p>
    <w:p w14:paraId="58479818" w14:textId="77777777" w:rsid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662379CD" w14:textId="59480EFC" w:rsidR="00351459" w:rsidRPr="009B0769" w:rsidRDefault="009B0769" w:rsidP="009B0769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b/>
          <w:noProof/>
          <w:sz w:val="26"/>
          <w:szCs w:val="26"/>
        </w:rPr>
      </w:pPr>
      <w:r w:rsidRPr="009B0769">
        <w:rPr>
          <w:rFonts w:asciiTheme="minorHAnsi" w:hAnsiTheme="minorHAnsi" w:cstheme="minorHAnsi"/>
          <w:b/>
          <w:noProof/>
          <w:sz w:val="26"/>
          <w:szCs w:val="26"/>
        </w:rPr>
        <w:t xml:space="preserve">Attachment L, Artifical Inteligence </w:t>
      </w:r>
    </w:p>
    <w:p w14:paraId="15324501" w14:textId="32A955A2" w:rsidR="009B0769" w:rsidRDefault="009B0769" w:rsidP="009B0769">
      <w:pPr>
        <w:pStyle w:val="ListParagraph"/>
        <w:numPr>
          <w:ilvl w:val="0"/>
          <w:numId w:val="42"/>
        </w:numPr>
        <w:rPr>
          <w:rFonts w:asciiTheme="minorHAnsi" w:hAnsiTheme="minorHAnsi" w:cstheme="minorHAnsi"/>
          <w:b/>
          <w:sz w:val="26"/>
          <w:szCs w:val="26"/>
        </w:rPr>
      </w:pPr>
      <w:r w:rsidRPr="009B0769">
        <w:rPr>
          <w:rFonts w:asciiTheme="minorHAnsi" w:hAnsiTheme="minorHAnsi" w:cstheme="minorHAnsi"/>
          <w:b/>
          <w:noProof/>
          <w:sz w:val="26"/>
          <w:szCs w:val="26"/>
        </w:rPr>
        <w:t>Attachment M, Infrastructure Overview</w:t>
      </w:r>
    </w:p>
    <w:p w14:paraId="67220EF7" w14:textId="77777777" w:rsidR="005C35FB" w:rsidRDefault="005C35FB" w:rsidP="005C35FB">
      <w:pPr>
        <w:rPr>
          <w:rFonts w:asciiTheme="minorHAnsi" w:hAnsiTheme="minorHAnsi" w:cstheme="minorHAnsi"/>
          <w:b/>
          <w:sz w:val="26"/>
          <w:szCs w:val="26"/>
        </w:rPr>
      </w:pPr>
    </w:p>
    <w:p w14:paraId="065C9970" w14:textId="77777777" w:rsidR="005C35FB" w:rsidRPr="005C35FB" w:rsidRDefault="005C35FB" w:rsidP="005C35FB">
      <w:pPr>
        <w:rPr>
          <w:rFonts w:asciiTheme="minorHAnsi" w:hAnsiTheme="minorHAnsi" w:cstheme="minorHAnsi"/>
          <w:b/>
          <w:sz w:val="26"/>
          <w:szCs w:val="26"/>
        </w:rPr>
      </w:pPr>
    </w:p>
    <w:p w14:paraId="2C90D1F4" w14:textId="77777777" w:rsidR="005C35FB" w:rsidRDefault="005C35FB" w:rsidP="005C35FB">
      <w:pPr>
        <w:rPr>
          <w:rFonts w:asciiTheme="minorHAnsi" w:hAnsiTheme="minorHAnsi" w:cstheme="minorHAnsi"/>
          <w:b/>
          <w:sz w:val="26"/>
          <w:szCs w:val="26"/>
        </w:rPr>
      </w:pPr>
    </w:p>
    <w:p w14:paraId="4AF703AC" w14:textId="3C9BEA6B" w:rsidR="005C35FB" w:rsidRPr="005C35FB" w:rsidRDefault="005C35FB" w:rsidP="005C35FB">
      <w:pPr>
        <w:rPr>
          <w:rFonts w:asciiTheme="minorHAnsi" w:hAnsiTheme="minorHAnsi" w:cstheme="minorHAnsi"/>
          <w:b/>
          <w:sz w:val="26"/>
          <w:szCs w:val="26"/>
        </w:rPr>
      </w:pPr>
      <w:r w:rsidRPr="005C35FB">
        <w:rPr>
          <w:rFonts w:asciiTheme="minorHAnsi" w:hAnsiTheme="minorHAnsi" w:cstheme="minorHAnsi"/>
          <w:b/>
          <w:noProof/>
          <w:sz w:val="26"/>
          <w:szCs w:val="26"/>
        </w:rPr>
        <w:drawing>
          <wp:inline distT="0" distB="0" distL="0" distR="0" wp14:anchorId="447CEB61" wp14:editId="7A9E0BC3">
            <wp:extent cx="5943600" cy="1177925"/>
            <wp:effectExtent l="0" t="0" r="0" b="3175"/>
            <wp:docPr id="1740894871" name="Picture 1" descr="Graphical user interface, text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894871" name="Picture 1" descr="Graphical user interface, text, application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8F2AD" w14:textId="60E09989" w:rsidR="00EC5EE5" w:rsidRDefault="00EC5EE5" w:rsidP="00351459">
      <w:p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   </w:t>
      </w:r>
    </w:p>
    <w:p w14:paraId="6B334E46" w14:textId="77777777" w:rsidR="00CF1C14" w:rsidRDefault="00CF1C14" w:rsidP="00CF724E">
      <w:pPr>
        <w:rPr>
          <w:rFonts w:asciiTheme="minorHAnsi" w:hAnsiTheme="minorHAnsi" w:cstheme="minorHAnsi"/>
          <w:b/>
          <w:iCs/>
          <w:sz w:val="26"/>
          <w:szCs w:val="26"/>
        </w:rPr>
      </w:pPr>
    </w:p>
    <w:p w14:paraId="4D9BD251" w14:textId="7A05533E" w:rsidR="00EB074D" w:rsidRPr="00CF724E" w:rsidRDefault="00CF1C14" w:rsidP="00CF724E">
      <w:pPr>
        <w:rPr>
          <w:rFonts w:asciiTheme="minorHAnsi" w:hAnsiTheme="minorHAnsi" w:cstheme="minorHAnsi"/>
          <w:b/>
          <w:iCs/>
          <w:sz w:val="26"/>
          <w:szCs w:val="26"/>
        </w:rPr>
      </w:pPr>
      <w:r w:rsidRPr="00CF1C14">
        <w:rPr>
          <w:rFonts w:asciiTheme="minorHAnsi" w:hAnsiTheme="minorHAnsi" w:cstheme="minorHAnsi"/>
          <w:b/>
          <w:iCs/>
          <w:noProof/>
          <w:sz w:val="26"/>
          <w:szCs w:val="26"/>
        </w:rPr>
        <w:drawing>
          <wp:inline distT="0" distB="0" distL="0" distR="0" wp14:anchorId="39577912" wp14:editId="05C3D533">
            <wp:extent cx="5943600" cy="1818640"/>
            <wp:effectExtent l="0" t="0" r="0" b="0"/>
            <wp:docPr id="2014413165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413165" name="Picture 1" descr="Tabl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3BB" w:rsidRPr="00CF724E">
        <w:rPr>
          <w:rFonts w:asciiTheme="minorHAnsi" w:hAnsiTheme="minorHAnsi" w:cstheme="minorHAnsi"/>
          <w:b/>
          <w:iCs/>
          <w:sz w:val="26"/>
          <w:szCs w:val="26"/>
        </w:rPr>
        <w:t xml:space="preserve">    </w:t>
      </w:r>
    </w:p>
    <w:sectPr w:rsidR="00EB074D" w:rsidRPr="00CF724E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7C6CF" w14:textId="77777777" w:rsidR="00F72B42" w:rsidRDefault="00F72B42" w:rsidP="00060BB4">
      <w:r>
        <w:separator/>
      </w:r>
    </w:p>
  </w:endnote>
  <w:endnote w:type="continuationSeparator" w:id="0">
    <w:p w14:paraId="43360171" w14:textId="77777777" w:rsidR="00F72B42" w:rsidRDefault="00F72B42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A33A2" w14:textId="77777777" w:rsidR="00F72B42" w:rsidRDefault="00F72B42" w:rsidP="00060BB4">
      <w:r>
        <w:separator/>
      </w:r>
    </w:p>
  </w:footnote>
  <w:footnote w:type="continuationSeparator" w:id="0">
    <w:p w14:paraId="10FF050C" w14:textId="77777777" w:rsidR="00F72B42" w:rsidRDefault="00F72B42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D9FAF28A"/>
    <w:lvl w:ilvl="0" w:tplc="20CC9120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D0E81"/>
    <w:multiLevelType w:val="hybridMultilevel"/>
    <w:tmpl w:val="FA540B66"/>
    <w:lvl w:ilvl="0" w:tplc="977CF6B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5"/>
  </w:num>
  <w:num w:numId="3" w16cid:durableId="1290013244">
    <w:abstractNumId w:val="20"/>
  </w:num>
  <w:num w:numId="4" w16cid:durableId="1099644887">
    <w:abstractNumId w:val="38"/>
  </w:num>
  <w:num w:numId="5" w16cid:durableId="102847660">
    <w:abstractNumId w:val="30"/>
  </w:num>
  <w:num w:numId="6" w16cid:durableId="1040282650">
    <w:abstractNumId w:val="26"/>
  </w:num>
  <w:num w:numId="7" w16cid:durableId="1170175955">
    <w:abstractNumId w:val="13"/>
  </w:num>
  <w:num w:numId="8" w16cid:durableId="151874736">
    <w:abstractNumId w:val="29"/>
  </w:num>
  <w:num w:numId="9" w16cid:durableId="1226338329">
    <w:abstractNumId w:val="32"/>
  </w:num>
  <w:num w:numId="10" w16cid:durableId="1485852444">
    <w:abstractNumId w:val="21"/>
  </w:num>
  <w:num w:numId="11" w16cid:durableId="524248899">
    <w:abstractNumId w:val="7"/>
  </w:num>
  <w:num w:numId="12" w16cid:durableId="229507168">
    <w:abstractNumId w:val="31"/>
  </w:num>
  <w:num w:numId="13" w16cid:durableId="229730656">
    <w:abstractNumId w:val="17"/>
  </w:num>
  <w:num w:numId="14" w16cid:durableId="523593982">
    <w:abstractNumId w:val="16"/>
  </w:num>
  <w:num w:numId="15" w16cid:durableId="1252007066">
    <w:abstractNumId w:val="28"/>
  </w:num>
  <w:num w:numId="16" w16cid:durableId="1833135341">
    <w:abstractNumId w:val="36"/>
  </w:num>
  <w:num w:numId="17" w16cid:durableId="1696883504">
    <w:abstractNumId w:val="25"/>
  </w:num>
  <w:num w:numId="18" w16cid:durableId="1223711056">
    <w:abstractNumId w:val="35"/>
  </w:num>
  <w:num w:numId="19" w16cid:durableId="853299506">
    <w:abstractNumId w:val="37"/>
  </w:num>
  <w:num w:numId="20" w16cid:durableId="952395820">
    <w:abstractNumId w:val="34"/>
  </w:num>
  <w:num w:numId="21" w16cid:durableId="1791900370">
    <w:abstractNumId w:val="19"/>
  </w:num>
  <w:num w:numId="22" w16cid:durableId="21252177">
    <w:abstractNumId w:val="5"/>
  </w:num>
  <w:num w:numId="23" w16cid:durableId="1619877595">
    <w:abstractNumId w:val="24"/>
  </w:num>
  <w:num w:numId="24" w16cid:durableId="1357656711">
    <w:abstractNumId w:val="12"/>
  </w:num>
  <w:num w:numId="25" w16cid:durableId="1684472269">
    <w:abstractNumId w:val="2"/>
  </w:num>
  <w:num w:numId="26" w16cid:durableId="484123838">
    <w:abstractNumId w:val="33"/>
  </w:num>
  <w:num w:numId="27" w16cid:durableId="152986956">
    <w:abstractNumId w:val="40"/>
  </w:num>
  <w:num w:numId="28" w16cid:durableId="344946988">
    <w:abstractNumId w:val="11"/>
  </w:num>
  <w:num w:numId="29" w16cid:durableId="2113013718">
    <w:abstractNumId w:val="0"/>
  </w:num>
  <w:num w:numId="30" w16cid:durableId="258564217">
    <w:abstractNumId w:val="18"/>
  </w:num>
  <w:num w:numId="31" w16cid:durableId="1231649431">
    <w:abstractNumId w:val="27"/>
  </w:num>
  <w:num w:numId="32" w16cid:durableId="1324316603">
    <w:abstractNumId w:val="10"/>
  </w:num>
  <w:num w:numId="33" w16cid:durableId="833103667">
    <w:abstractNumId w:val="41"/>
  </w:num>
  <w:num w:numId="34" w16cid:durableId="724446499">
    <w:abstractNumId w:val="22"/>
  </w:num>
  <w:num w:numId="35" w16cid:durableId="1030376288">
    <w:abstractNumId w:val="4"/>
  </w:num>
  <w:num w:numId="36" w16cid:durableId="2073380145">
    <w:abstractNumId w:val="14"/>
  </w:num>
  <w:num w:numId="37" w16cid:durableId="788279364">
    <w:abstractNumId w:val="39"/>
  </w:num>
  <w:num w:numId="38" w16cid:durableId="492257542">
    <w:abstractNumId w:val="23"/>
  </w:num>
  <w:num w:numId="39" w16cid:durableId="526914207">
    <w:abstractNumId w:val="9"/>
  </w:num>
  <w:num w:numId="40" w16cid:durableId="1744640891">
    <w:abstractNumId w:val="1"/>
  </w:num>
  <w:num w:numId="41" w16cid:durableId="118230603">
    <w:abstractNumId w:val="6"/>
  </w:num>
  <w:num w:numId="42" w16cid:durableId="80839890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D7203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487D"/>
    <w:rsid w:val="00185661"/>
    <w:rsid w:val="001874AB"/>
    <w:rsid w:val="001959AD"/>
    <w:rsid w:val="001A4282"/>
    <w:rsid w:val="001A54F3"/>
    <w:rsid w:val="001A65A8"/>
    <w:rsid w:val="001A6D63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158B8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D53BB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51459"/>
    <w:rsid w:val="003679FC"/>
    <w:rsid w:val="00376D4F"/>
    <w:rsid w:val="003777C8"/>
    <w:rsid w:val="00381AD2"/>
    <w:rsid w:val="00383233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15EEC"/>
    <w:rsid w:val="005210B1"/>
    <w:rsid w:val="00522423"/>
    <w:rsid w:val="00523780"/>
    <w:rsid w:val="00533B00"/>
    <w:rsid w:val="0053478C"/>
    <w:rsid w:val="00535097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66CDF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35FB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94581"/>
    <w:rsid w:val="00695205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21E1"/>
    <w:rsid w:val="00725193"/>
    <w:rsid w:val="007259D2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728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1F89"/>
    <w:rsid w:val="007F3680"/>
    <w:rsid w:val="007F69C9"/>
    <w:rsid w:val="00804892"/>
    <w:rsid w:val="00807655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62744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B0769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34A9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5DD6"/>
    <w:rsid w:val="00AC7D71"/>
    <w:rsid w:val="00AD3A64"/>
    <w:rsid w:val="00AE1250"/>
    <w:rsid w:val="00AE3728"/>
    <w:rsid w:val="00AE744F"/>
    <w:rsid w:val="00AE7DB7"/>
    <w:rsid w:val="00AF5397"/>
    <w:rsid w:val="00AF7A00"/>
    <w:rsid w:val="00B01A8D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0DE8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97BCB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1C14"/>
    <w:rsid w:val="00CF2054"/>
    <w:rsid w:val="00CF2F4F"/>
    <w:rsid w:val="00CF44ED"/>
    <w:rsid w:val="00CF724E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94D70"/>
    <w:rsid w:val="00EA107A"/>
    <w:rsid w:val="00EA1719"/>
    <w:rsid w:val="00EA2D82"/>
    <w:rsid w:val="00EA51C5"/>
    <w:rsid w:val="00EB074D"/>
    <w:rsid w:val="00EB5FB8"/>
    <w:rsid w:val="00EC43DD"/>
    <w:rsid w:val="00EC5EE5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72B42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0B6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mbry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Embry, Angela</dc:creator>
  <cp:keywords/>
  <dc:description/>
  <cp:lastModifiedBy>Embry, Angela</cp:lastModifiedBy>
  <cp:revision>3</cp:revision>
  <cp:lastPrinted>2020-02-04T22:13:00Z</cp:lastPrinted>
  <dcterms:created xsi:type="dcterms:W3CDTF">2025-04-28T17:52:00Z</dcterms:created>
  <dcterms:modified xsi:type="dcterms:W3CDTF">2025-04-28T17:54:00Z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